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0F25" w14:textId="77777777" w:rsidR="00AE642F" w:rsidRDefault="00AE642F" w:rsidP="00905EF1">
      <w:pPr>
        <w:rPr>
          <w:b/>
          <w:bCs/>
          <w:sz w:val="20"/>
          <w:szCs w:val="20"/>
        </w:rPr>
      </w:pPr>
    </w:p>
    <w:p w14:paraId="5E6374DD" w14:textId="77777777" w:rsidR="00772A1C" w:rsidRDefault="00772A1C" w:rsidP="00772A1C">
      <w:pPr>
        <w:spacing w:before="120" w:after="120"/>
        <w:jc w:val="both"/>
        <w:rPr>
          <w:rFonts w:ascii="Calibri" w:hAnsi="Calibri" w:cs="Calibri"/>
          <w:b/>
          <w:bCs/>
          <w:i/>
          <w:iCs/>
          <w:color w:val="000000"/>
          <w:sz w:val="28"/>
          <w:szCs w:val="28"/>
        </w:rPr>
      </w:pPr>
      <w:r w:rsidRPr="00D407F0">
        <w:rPr>
          <w:rFonts w:ascii="Calibri" w:hAnsi="Calibri" w:cs="Calibri"/>
          <w:b/>
          <w:bCs/>
          <w:i/>
          <w:iCs/>
          <w:color w:val="000000"/>
          <w:sz w:val="28"/>
          <w:szCs w:val="28"/>
        </w:rPr>
        <w:t>OBRAZEC ZA SOGLASJE STARŠEV/SKRBNIKOV/ZAKONITIH</w:t>
      </w:r>
      <w:r>
        <w:rPr>
          <w:rFonts w:ascii="Calibri" w:hAnsi="Calibri" w:cs="Calibri"/>
          <w:b/>
          <w:bCs/>
          <w:i/>
          <w:iCs/>
          <w:color w:val="000000"/>
          <w:sz w:val="28"/>
          <w:szCs w:val="28"/>
        </w:rPr>
        <w:t xml:space="preserve"> </w:t>
      </w:r>
      <w:r w:rsidRPr="00D407F0">
        <w:rPr>
          <w:rFonts w:ascii="Calibri" w:hAnsi="Calibri" w:cs="Calibri"/>
          <w:b/>
          <w:bCs/>
          <w:i/>
          <w:iCs/>
          <w:color w:val="000000"/>
          <w:sz w:val="28"/>
          <w:szCs w:val="28"/>
        </w:rPr>
        <w:t xml:space="preserve">ZASTOPNIKOV </w:t>
      </w:r>
      <w:r>
        <w:rPr>
          <w:rFonts w:ascii="Calibri" w:hAnsi="Calibri" w:cs="Calibri"/>
          <w:b/>
          <w:bCs/>
          <w:i/>
          <w:iCs/>
          <w:color w:val="000000"/>
          <w:sz w:val="28"/>
          <w:szCs w:val="28"/>
        </w:rPr>
        <w:br/>
      </w:r>
      <w:r w:rsidRPr="00D407F0">
        <w:rPr>
          <w:rFonts w:ascii="Calibri" w:hAnsi="Calibri" w:cs="Calibri"/>
          <w:b/>
          <w:bCs/>
          <w:i/>
          <w:iCs/>
          <w:color w:val="000000"/>
          <w:sz w:val="28"/>
          <w:szCs w:val="28"/>
        </w:rPr>
        <w:t xml:space="preserve">za </w:t>
      </w:r>
      <w:r>
        <w:rPr>
          <w:rFonts w:ascii="Calibri" w:hAnsi="Calibri" w:cs="Calibri"/>
          <w:b/>
          <w:bCs/>
          <w:i/>
          <w:iCs/>
          <w:color w:val="000000"/>
          <w:sz w:val="28"/>
          <w:szCs w:val="28"/>
        </w:rPr>
        <w:t>sodelovanje</w:t>
      </w:r>
      <w:r w:rsidRPr="00D407F0">
        <w:rPr>
          <w:rFonts w:ascii="Calibri" w:hAnsi="Calibri" w:cs="Calibri"/>
          <w:b/>
          <w:bCs/>
          <w:i/>
          <w:iCs/>
          <w:color w:val="000000"/>
          <w:sz w:val="28"/>
          <w:szCs w:val="28"/>
        </w:rPr>
        <w:t xml:space="preserve"> otrok</w:t>
      </w:r>
      <w:r>
        <w:rPr>
          <w:rFonts w:ascii="Calibri" w:hAnsi="Calibri" w:cs="Calibri"/>
          <w:b/>
          <w:bCs/>
          <w:i/>
          <w:iCs/>
          <w:color w:val="000000"/>
          <w:sz w:val="28"/>
          <w:szCs w:val="28"/>
        </w:rPr>
        <w:t>a v projektnih aktivnostih Točke osveščanja o varni rabi interneta Safe.si</w:t>
      </w:r>
    </w:p>
    <w:p w14:paraId="28872A83" w14:textId="77777777" w:rsidR="00772A1C" w:rsidRPr="00D407F0" w:rsidRDefault="00772A1C" w:rsidP="00772A1C">
      <w:pPr>
        <w:spacing w:before="120" w:after="120"/>
        <w:jc w:val="both"/>
      </w:pPr>
    </w:p>
    <w:p w14:paraId="6476B077" w14:textId="77777777" w:rsidR="00772A1C" w:rsidRPr="00F73D1D" w:rsidRDefault="00772A1C" w:rsidP="00772A1C">
      <w:pPr>
        <w:spacing w:before="120" w:after="120"/>
        <w:jc w:val="both"/>
      </w:pPr>
      <w:r w:rsidRPr="00F73D1D">
        <w:rPr>
          <w:rFonts w:ascii="Calibri" w:hAnsi="Calibri" w:cs="Calibri"/>
          <w:b/>
          <w:bCs/>
          <w:color w:val="000000"/>
        </w:rPr>
        <w:t>KDO SMO</w:t>
      </w:r>
    </w:p>
    <w:p w14:paraId="5665EF28" w14:textId="3B5276ED" w:rsidR="00772A1C" w:rsidRDefault="000A2AEF" w:rsidP="000A2AEF">
      <w:pPr>
        <w:spacing w:before="120" w:after="120"/>
        <w:jc w:val="both"/>
        <w:rPr>
          <w:rFonts w:ascii="Calibri" w:hAnsi="Calibri" w:cs="Calibri"/>
          <w:color w:val="000000"/>
        </w:rPr>
      </w:pPr>
      <w:r w:rsidRPr="000A2AEF">
        <w:rPr>
          <w:rFonts w:ascii="Calibri" w:hAnsi="Calibri" w:cs="Calibri"/>
          <w:color w:val="000000"/>
        </w:rPr>
        <w:t xml:space="preserve">SAFE.SI </w:t>
      </w:r>
      <w:r>
        <w:rPr>
          <w:rFonts w:ascii="Calibri" w:hAnsi="Calibri" w:cs="Calibri"/>
          <w:color w:val="000000"/>
        </w:rPr>
        <w:t xml:space="preserve">že </w:t>
      </w:r>
      <w:r w:rsidRPr="000A2AEF">
        <w:rPr>
          <w:rFonts w:ascii="Calibri" w:hAnsi="Calibri" w:cs="Calibri"/>
          <w:color w:val="000000"/>
        </w:rPr>
        <w:t>od leta 2005 deluje kot nacionalna točka osveščanja otrok in najstnikov o varni rabi interneta in mobilnih naprav. Naše aktivnosti so namenjene štirim ciljnim skupinam: otrokom, mladostnikom, staršem</w:t>
      </w:r>
      <w:r>
        <w:rPr>
          <w:rFonts w:ascii="Calibri" w:hAnsi="Calibri" w:cs="Calibri"/>
          <w:color w:val="000000"/>
        </w:rPr>
        <w:t>, starim staršem</w:t>
      </w:r>
      <w:r w:rsidRPr="000A2AEF">
        <w:rPr>
          <w:rFonts w:ascii="Calibri" w:hAnsi="Calibri" w:cs="Calibri"/>
          <w:color w:val="000000"/>
        </w:rPr>
        <w:t xml:space="preserve"> </w:t>
      </w:r>
      <w:r>
        <w:rPr>
          <w:rFonts w:ascii="Calibri" w:hAnsi="Calibri" w:cs="Calibri"/>
          <w:color w:val="000000"/>
        </w:rPr>
        <w:t>ter učiteljem in drugim</w:t>
      </w:r>
      <w:r w:rsidRPr="000A2AEF">
        <w:rPr>
          <w:rFonts w:ascii="Calibri" w:hAnsi="Calibri" w:cs="Calibri"/>
          <w:color w:val="000000"/>
        </w:rPr>
        <w:t xml:space="preserve"> strokovnim delavcem</w:t>
      </w:r>
      <w:r>
        <w:rPr>
          <w:rFonts w:ascii="Calibri" w:hAnsi="Calibri" w:cs="Calibri"/>
          <w:color w:val="000000"/>
        </w:rPr>
        <w:t>. Naše p</w:t>
      </w:r>
      <w:r w:rsidRPr="000A2AEF">
        <w:rPr>
          <w:rFonts w:ascii="Calibri" w:hAnsi="Calibri" w:cs="Calibri"/>
          <w:color w:val="000000"/>
        </w:rPr>
        <w:t>oslanstvo je informiranje mladih uporabnikov interneta ter mobilnih naprav, kako se lahko zaščitijo pred tveganji ter varno in odgovorno uporabljajo splet in druge nove tehnologije.</w:t>
      </w:r>
    </w:p>
    <w:p w14:paraId="65A94168" w14:textId="77777777" w:rsidR="000A2AEF" w:rsidRPr="00F73D1D" w:rsidRDefault="000A2AEF" w:rsidP="000A2AEF">
      <w:pPr>
        <w:spacing w:before="120" w:after="120"/>
        <w:jc w:val="both"/>
        <w:rPr>
          <w:rFonts w:ascii="Calibri" w:hAnsi="Calibri" w:cs="Calibri"/>
          <w:color w:val="000000"/>
        </w:rPr>
      </w:pPr>
    </w:p>
    <w:p w14:paraId="1F94ABAC" w14:textId="562C4803" w:rsidR="00772A1C" w:rsidRPr="00F147A8" w:rsidRDefault="00772A1C" w:rsidP="00772A1C">
      <w:pPr>
        <w:rPr>
          <w:b/>
          <w:bCs/>
          <w:i/>
        </w:rPr>
      </w:pPr>
      <w:r w:rsidRPr="00F73D1D">
        <w:rPr>
          <w:rFonts w:ascii="Calibri" w:hAnsi="Calibri" w:cs="Calibri"/>
          <w:b/>
          <w:bCs/>
          <w:color w:val="000000"/>
        </w:rPr>
        <w:t>Spodaj podpisani</w:t>
      </w:r>
      <w:r w:rsidR="00A91DC5">
        <w:rPr>
          <w:rFonts w:ascii="Calibri" w:hAnsi="Calibri" w:cs="Calibri"/>
          <w:b/>
          <w:bCs/>
          <w:color w:val="000000"/>
        </w:rPr>
        <w:t>/</w:t>
      </w:r>
      <w:r w:rsidRPr="00F73D1D">
        <w:rPr>
          <w:rFonts w:ascii="Calibri" w:hAnsi="Calibri" w:cs="Calibri"/>
          <w:b/>
          <w:bCs/>
          <w:color w:val="000000"/>
        </w:rPr>
        <w:t xml:space="preserve">a se strinjam, da bo moj otrok sodeloval v </w:t>
      </w:r>
      <w:bookmarkStart w:id="1" w:name="_GoBack"/>
      <w:r w:rsidR="00F147A8" w:rsidRPr="00F147A8">
        <w:rPr>
          <w:rFonts w:ascii="Calibri" w:hAnsi="Calibri" w:cs="Calibri"/>
          <w:b/>
          <w:bCs/>
          <w:i/>
          <w:color w:val="000000"/>
        </w:rPr>
        <w:t>Safe.si nagradnem natečaju 2022/2023</w:t>
      </w:r>
      <w:r w:rsidRPr="00F147A8">
        <w:rPr>
          <w:rFonts w:ascii="Calibri" w:hAnsi="Calibri" w:cs="Calibri"/>
          <w:b/>
          <w:bCs/>
          <w:i/>
          <w:color w:val="000000"/>
        </w:rPr>
        <w:t>.</w:t>
      </w:r>
    </w:p>
    <w:bookmarkEnd w:id="1"/>
    <w:p w14:paraId="258AACAB" w14:textId="77777777" w:rsidR="00772A1C" w:rsidRPr="00F73D1D" w:rsidRDefault="00772A1C" w:rsidP="00772A1C">
      <w:pPr>
        <w:rPr>
          <w:rFonts w:ascii="Calibri" w:hAnsi="Calibri" w:cs="Calibri"/>
          <w:b/>
          <w:bCs/>
          <w:color w:val="000000"/>
        </w:rPr>
      </w:pPr>
      <w:r w:rsidRPr="00F73D1D">
        <w:rPr>
          <w:rFonts w:ascii="Calibri" w:hAnsi="Calibri" w:cs="Calibri"/>
          <w:b/>
          <w:bCs/>
          <w:color w:val="000000"/>
        </w:rPr>
        <w:t xml:space="preserve">Zavedam se, da: </w:t>
      </w:r>
    </w:p>
    <w:p w14:paraId="540EE507" w14:textId="0B6F2D40" w:rsidR="00772A1C" w:rsidRPr="00F73D1D" w:rsidRDefault="00772A1C" w:rsidP="00772A1C">
      <w:pPr>
        <w:rPr>
          <w:rFonts w:ascii="Calibri" w:hAnsi="Calibri" w:cs="Calibri"/>
          <w:color w:val="000000"/>
        </w:rPr>
      </w:pPr>
      <w:r w:rsidRPr="00F73D1D">
        <w:rPr>
          <w:rFonts w:ascii="Calibri" w:hAnsi="Calibri" w:cs="Calibri"/>
          <w:color w:val="000000"/>
        </w:rPr>
        <w:t xml:space="preserve">- bodo med </w:t>
      </w:r>
      <w:r>
        <w:rPr>
          <w:rFonts w:ascii="Calibri" w:hAnsi="Calibri" w:cs="Calibri"/>
          <w:color w:val="000000"/>
        </w:rPr>
        <w:t>aktivnostjo upo</w:t>
      </w:r>
      <w:r w:rsidRPr="00F73D1D">
        <w:rPr>
          <w:rFonts w:ascii="Calibri" w:hAnsi="Calibri" w:cs="Calibri"/>
          <w:color w:val="000000"/>
        </w:rPr>
        <w:t xml:space="preserve">števana vsa </w:t>
      </w:r>
      <w:r>
        <w:rPr>
          <w:rFonts w:ascii="Calibri" w:hAnsi="Calibri" w:cs="Calibri"/>
          <w:color w:val="000000"/>
        </w:rPr>
        <w:t xml:space="preserve">načela varovanja otrok, h katerim se izvajalci projekta </w:t>
      </w:r>
      <w:r w:rsidRPr="000A2AEF">
        <w:rPr>
          <w:rFonts w:ascii="Calibri" w:hAnsi="Calibri" w:cs="Calibri"/>
          <w:color w:val="000000"/>
        </w:rPr>
        <w:t xml:space="preserve">zavezujemo v politiki </w:t>
      </w:r>
      <w:r w:rsidR="000A2AEF" w:rsidRPr="000A2AEF">
        <w:rPr>
          <w:rFonts w:ascii="Calibri" w:hAnsi="Calibri" w:cs="Calibri"/>
          <w:color w:val="000000"/>
        </w:rPr>
        <w:t xml:space="preserve">varovanja </w:t>
      </w:r>
      <w:r w:rsidRPr="000A2AEF">
        <w:rPr>
          <w:rFonts w:ascii="Calibri" w:hAnsi="Calibri" w:cs="Calibri"/>
          <w:color w:val="000000"/>
        </w:rPr>
        <w:t xml:space="preserve">otrok </w:t>
      </w:r>
      <w:r w:rsidR="000A2AEF" w:rsidRPr="000A2AEF">
        <w:rPr>
          <w:rFonts w:ascii="Calibri" w:hAnsi="Calibri" w:cs="Calibri"/>
          <w:color w:val="000000"/>
        </w:rPr>
        <w:t>projekta SAFE.SI</w:t>
      </w:r>
      <w:r w:rsidR="000A2AEF">
        <w:rPr>
          <w:rFonts w:ascii="Calibri" w:hAnsi="Calibri" w:cs="Calibri"/>
          <w:color w:val="000000"/>
        </w:rPr>
        <w:t xml:space="preserve"> </w:t>
      </w:r>
      <w:hyperlink r:id="rId8" w:history="1">
        <w:r w:rsidR="000A2AEF" w:rsidRPr="004A1BC3">
          <w:rPr>
            <w:rStyle w:val="Hyperlink"/>
            <w:rFonts w:ascii="Calibri" w:hAnsi="Calibri" w:cs="Calibri"/>
          </w:rPr>
          <w:t>https://safe.si/sites/default/files/safe_si_politika_varovanja_otrok-2022.pdf</w:t>
        </w:r>
      </w:hyperlink>
      <w:r w:rsidR="008A2329">
        <w:rPr>
          <w:rFonts w:ascii="Calibri" w:hAnsi="Calibri" w:cs="Calibri"/>
          <w:color w:val="000000"/>
        </w:rPr>
        <w:t>.</w:t>
      </w:r>
    </w:p>
    <w:p w14:paraId="5A750D44" w14:textId="293F0E6C" w:rsidR="00772A1C" w:rsidRDefault="00772A1C" w:rsidP="00772A1C">
      <w:pPr>
        <w:rPr>
          <w:rFonts w:ascii="Calibri" w:hAnsi="Calibri" w:cs="Calibri"/>
          <w:color w:val="000000"/>
        </w:rPr>
      </w:pPr>
      <w:r w:rsidRPr="00F73D1D">
        <w:rPr>
          <w:rFonts w:ascii="Calibri" w:hAnsi="Calibri" w:cs="Calibri"/>
          <w:color w:val="000000"/>
        </w:rPr>
        <w:t xml:space="preserve">- je sodelovanje otrok v tem projektu prostovoljno. Otrok se lahko kadar koli umakne in prekine sodelovanje. </w:t>
      </w:r>
    </w:p>
    <w:p w14:paraId="7318FE54" w14:textId="782401A2" w:rsidR="000A2AEF" w:rsidRPr="00F73D1D" w:rsidRDefault="000A2AEF" w:rsidP="00772A1C">
      <w:pPr>
        <w:rPr>
          <w:rFonts w:ascii="Calibri" w:hAnsi="Calibri" w:cs="Calibri"/>
          <w:color w:val="000000"/>
        </w:rPr>
      </w:pPr>
      <w:r>
        <w:rPr>
          <w:rFonts w:ascii="Calibri" w:hAnsi="Calibri" w:cs="Calibri"/>
          <w:color w:val="000000"/>
        </w:rPr>
        <w:t xml:space="preserve"> - se lahko morebitni izdelki, izjave, videi in podobno, kar bo nastalo v okviru te aktivnosti, uporabijo in objavijo v kampanjah osveščanja SAFE.SI prek vseh projektnih kanalov komuniciranja, kot na primer obvestilih za javnost, spletni strani</w:t>
      </w:r>
      <w:r w:rsidR="001706A0">
        <w:rPr>
          <w:rFonts w:ascii="Calibri" w:hAnsi="Calibri" w:cs="Calibri"/>
          <w:color w:val="000000"/>
        </w:rPr>
        <w:t xml:space="preserve"> </w:t>
      </w:r>
      <w:hyperlink r:id="rId9" w:history="1">
        <w:r w:rsidR="001706A0" w:rsidRPr="004A1BC3">
          <w:rPr>
            <w:rStyle w:val="Hyperlink"/>
            <w:rFonts w:ascii="Calibri" w:hAnsi="Calibri" w:cs="Calibri"/>
          </w:rPr>
          <w:t>www.safe.si</w:t>
        </w:r>
      </w:hyperlink>
      <w:r>
        <w:rPr>
          <w:rFonts w:ascii="Calibri" w:hAnsi="Calibri" w:cs="Calibri"/>
          <w:color w:val="000000"/>
        </w:rPr>
        <w:t>, projekt</w:t>
      </w:r>
      <w:r w:rsidR="004B1DD4">
        <w:rPr>
          <w:rFonts w:ascii="Calibri" w:hAnsi="Calibri" w:cs="Calibri"/>
          <w:color w:val="000000"/>
        </w:rPr>
        <w:t>n</w:t>
      </w:r>
      <w:r>
        <w:rPr>
          <w:rFonts w:ascii="Calibri" w:hAnsi="Calibri" w:cs="Calibri"/>
          <w:color w:val="000000"/>
        </w:rPr>
        <w:t xml:space="preserve">ih </w:t>
      </w:r>
      <w:proofErr w:type="spellStart"/>
      <w:r>
        <w:rPr>
          <w:rFonts w:ascii="Calibri" w:hAnsi="Calibri" w:cs="Calibri"/>
          <w:color w:val="000000"/>
        </w:rPr>
        <w:t>novičnikih</w:t>
      </w:r>
      <w:proofErr w:type="spellEnd"/>
      <w:r>
        <w:rPr>
          <w:rFonts w:ascii="Calibri" w:hAnsi="Calibri" w:cs="Calibri"/>
          <w:color w:val="000000"/>
        </w:rPr>
        <w:t xml:space="preserve"> za ciljne skupine, profilih na družbenih omrežjih, tiskanih gradivih itd. </w:t>
      </w:r>
    </w:p>
    <w:p w14:paraId="03036B95" w14:textId="4327A526" w:rsidR="00772A1C" w:rsidRDefault="00772A1C" w:rsidP="00772A1C">
      <w:pPr>
        <w:rPr>
          <w:rFonts w:ascii="Calibri" w:hAnsi="Calibri" w:cs="Calibri"/>
          <w:color w:val="000000"/>
        </w:rPr>
      </w:pPr>
      <w:r w:rsidRPr="000A2AEF">
        <w:rPr>
          <w:rFonts w:ascii="Calibri" w:hAnsi="Calibri" w:cs="Calibri"/>
          <w:color w:val="000000"/>
        </w:rPr>
        <w:t xml:space="preserve">- </w:t>
      </w:r>
      <w:r w:rsidR="000A2AEF" w:rsidRPr="000A2AEF">
        <w:rPr>
          <w:rFonts w:ascii="Calibri" w:hAnsi="Calibri" w:cs="Calibri"/>
          <w:color w:val="000000"/>
        </w:rPr>
        <w:t xml:space="preserve">bo SAFE.SI </w:t>
      </w:r>
      <w:r w:rsidR="008A2329">
        <w:rPr>
          <w:rFonts w:ascii="Calibri" w:hAnsi="Calibri" w:cs="Calibri"/>
          <w:color w:val="000000"/>
        </w:rPr>
        <w:t>p</w:t>
      </w:r>
      <w:r w:rsidRPr="000A2AEF">
        <w:rPr>
          <w:rFonts w:ascii="Calibri" w:hAnsi="Calibri" w:cs="Calibri"/>
          <w:color w:val="000000"/>
        </w:rPr>
        <w:t>odatke</w:t>
      </w:r>
      <w:r w:rsidR="008A2329">
        <w:rPr>
          <w:rFonts w:ascii="Calibri" w:hAnsi="Calibri" w:cs="Calibri"/>
          <w:color w:val="000000"/>
        </w:rPr>
        <w:t xml:space="preserve"> in informacije</w:t>
      </w:r>
      <w:r w:rsidRPr="000A2AEF">
        <w:rPr>
          <w:rFonts w:ascii="Calibri" w:hAnsi="Calibri" w:cs="Calibri"/>
          <w:color w:val="000000"/>
        </w:rPr>
        <w:t>, ki jih posreduje otrok, uporabil samo za zgoraj navedeni namen</w:t>
      </w:r>
      <w:r w:rsidR="008A2329">
        <w:rPr>
          <w:rFonts w:ascii="Calibri" w:hAnsi="Calibri" w:cs="Calibri"/>
          <w:color w:val="000000"/>
        </w:rPr>
        <w:t>.</w:t>
      </w:r>
    </w:p>
    <w:p w14:paraId="76A6B937" w14:textId="7FDD1C28" w:rsidR="000A2AEF" w:rsidRDefault="000A2AEF" w:rsidP="000A2AEF">
      <w:pPr>
        <w:rPr>
          <w:rFonts w:ascii="Calibri" w:hAnsi="Calibri" w:cs="Calibri"/>
          <w:color w:val="000000"/>
        </w:rPr>
      </w:pPr>
      <w:r w:rsidRPr="00F73D1D">
        <w:rPr>
          <w:rFonts w:ascii="Calibri" w:hAnsi="Calibri" w:cs="Calibri"/>
          <w:color w:val="000000"/>
        </w:rPr>
        <w:t xml:space="preserve">- </w:t>
      </w:r>
      <w:r w:rsidR="008A2329">
        <w:rPr>
          <w:rFonts w:ascii="Calibri" w:hAnsi="Calibri" w:cs="Calibri"/>
          <w:color w:val="000000"/>
        </w:rPr>
        <w:t>i</w:t>
      </w:r>
      <w:r w:rsidRPr="00F73D1D">
        <w:rPr>
          <w:rFonts w:ascii="Calibri" w:hAnsi="Calibri" w:cs="Calibri"/>
          <w:color w:val="000000"/>
        </w:rPr>
        <w:t xml:space="preserve">mam pravico kadar koli dostopati do vseh osebnih podatkov, ki </w:t>
      </w:r>
      <w:r w:rsidRPr="00DD7567">
        <w:rPr>
          <w:rFonts w:ascii="Calibri" w:hAnsi="Calibri" w:cs="Calibri"/>
          <w:color w:val="000000"/>
        </w:rPr>
        <w:t>jih je otrok posredoval</w:t>
      </w:r>
      <w:r w:rsidRPr="00F73D1D">
        <w:rPr>
          <w:rFonts w:ascii="Calibri" w:hAnsi="Calibri" w:cs="Calibri"/>
          <w:color w:val="000000"/>
        </w:rPr>
        <w:t xml:space="preserve"> med t</w:t>
      </w:r>
      <w:r>
        <w:rPr>
          <w:rFonts w:ascii="Calibri" w:hAnsi="Calibri" w:cs="Calibri"/>
          <w:color w:val="000000"/>
        </w:rPr>
        <w:t>o</w:t>
      </w:r>
      <w:r w:rsidRPr="00F73D1D">
        <w:rPr>
          <w:rFonts w:ascii="Calibri" w:hAnsi="Calibri" w:cs="Calibri"/>
          <w:color w:val="000000"/>
        </w:rPr>
        <w:t xml:space="preserve"> </w:t>
      </w:r>
      <w:r>
        <w:rPr>
          <w:rFonts w:ascii="Calibri" w:hAnsi="Calibri" w:cs="Calibri"/>
          <w:color w:val="000000"/>
        </w:rPr>
        <w:t>aktivnostjo</w:t>
      </w:r>
      <w:r w:rsidRPr="00F73D1D">
        <w:rPr>
          <w:rFonts w:ascii="Calibri" w:hAnsi="Calibri" w:cs="Calibri"/>
          <w:color w:val="000000"/>
        </w:rPr>
        <w:t xml:space="preserve"> ali so bili pridobljeni iz drugih virov, jih popraviti in zahtevati njihov izbris. Prav tako imam pravico, da se kadar koli obrnem na </w:t>
      </w:r>
      <w:r>
        <w:rPr>
          <w:rFonts w:ascii="Calibri" w:hAnsi="Calibri" w:cs="Calibri"/>
          <w:color w:val="000000"/>
        </w:rPr>
        <w:t>pristojni</w:t>
      </w:r>
      <w:r w:rsidRPr="00F73D1D">
        <w:rPr>
          <w:rFonts w:ascii="Calibri" w:hAnsi="Calibri" w:cs="Calibri"/>
          <w:color w:val="000000"/>
        </w:rPr>
        <w:t xml:space="preserve"> organ za varstvo podatkov</w:t>
      </w:r>
      <w:r>
        <w:rPr>
          <w:rFonts w:ascii="Calibri" w:hAnsi="Calibri" w:cs="Calibri"/>
          <w:color w:val="000000"/>
        </w:rPr>
        <w:t xml:space="preserve"> </w:t>
      </w:r>
      <w:r w:rsidR="008A2329">
        <w:rPr>
          <w:rFonts w:ascii="Calibri" w:hAnsi="Calibri" w:cs="Calibri"/>
          <w:color w:val="000000"/>
        </w:rPr>
        <w:t xml:space="preserve">na </w:t>
      </w:r>
      <w:hyperlink r:id="rId10" w:history="1">
        <w:r w:rsidR="008A2329" w:rsidRPr="004A1BC3">
          <w:rPr>
            <w:rStyle w:val="Hyperlink"/>
            <w:rFonts w:ascii="Calibri" w:hAnsi="Calibri" w:cs="Calibri"/>
          </w:rPr>
          <w:t>dpo@uni-lj.si</w:t>
        </w:r>
      </w:hyperlink>
      <w:r w:rsidR="006F5004">
        <w:rPr>
          <w:rStyle w:val="Hyperlink"/>
          <w:rFonts w:ascii="Calibri" w:hAnsi="Calibri" w:cs="Calibri"/>
        </w:rPr>
        <w:t>.</w:t>
      </w:r>
    </w:p>
    <w:p w14:paraId="329D145A" w14:textId="77777777" w:rsidR="00772A1C" w:rsidRPr="00F73D1D" w:rsidRDefault="00772A1C" w:rsidP="00772A1C">
      <w:pPr>
        <w:spacing w:before="120" w:after="120"/>
        <w:jc w:val="both"/>
        <w:rPr>
          <w:rFonts w:ascii="Calibri" w:hAnsi="Calibri" w:cs="Calibri"/>
          <w:b/>
          <w:bCs/>
          <w:color w:val="000000"/>
        </w:rPr>
      </w:pPr>
      <w:r w:rsidRPr="00F73D1D">
        <w:rPr>
          <w:rFonts w:ascii="Calibri" w:hAnsi="Calibri" w:cs="Calibri"/>
          <w:b/>
          <w:bCs/>
          <w:color w:val="000000"/>
        </w:rPr>
        <w:t>SOGLASJE ZA SNEMANJE</w:t>
      </w:r>
    </w:p>
    <w:p w14:paraId="4F2291FE" w14:textId="751C5BA7" w:rsidR="00772A1C" w:rsidRPr="00F73D1D" w:rsidRDefault="00772A1C" w:rsidP="00772A1C">
      <w:pPr>
        <w:spacing w:before="120" w:after="120"/>
        <w:jc w:val="both"/>
      </w:pPr>
      <w:r>
        <w:rPr>
          <w:rFonts w:ascii="Calibri" w:hAnsi="Calibri" w:cs="Calibri"/>
          <w:color w:val="000000"/>
        </w:rPr>
        <w:t>Aktivnosti, v kateri bo sodeloval vaš otrok, bodo zvočno in/ali video posnete.</w:t>
      </w:r>
      <w:r w:rsidRPr="00F73D1D">
        <w:rPr>
          <w:rFonts w:ascii="Calibri" w:hAnsi="Calibri" w:cs="Calibri"/>
          <w:color w:val="000000"/>
        </w:rPr>
        <w:t xml:space="preserve"> </w:t>
      </w:r>
      <w:r>
        <w:rPr>
          <w:rFonts w:ascii="Calibri" w:hAnsi="Calibri" w:cs="Calibri"/>
          <w:color w:val="000000"/>
        </w:rPr>
        <w:t>Č</w:t>
      </w:r>
      <w:r w:rsidRPr="00F73D1D">
        <w:rPr>
          <w:rFonts w:ascii="Calibri" w:hAnsi="Calibri" w:cs="Calibri"/>
          <w:color w:val="000000"/>
        </w:rPr>
        <w:t>e se</w:t>
      </w:r>
      <w:r>
        <w:rPr>
          <w:rFonts w:ascii="Calibri" w:hAnsi="Calibri" w:cs="Calibri"/>
          <w:color w:val="000000"/>
        </w:rPr>
        <w:t xml:space="preserve"> s tem</w:t>
      </w:r>
      <w:r w:rsidRPr="00F73D1D">
        <w:rPr>
          <w:rFonts w:ascii="Calibri" w:hAnsi="Calibri" w:cs="Calibri"/>
          <w:color w:val="000000"/>
        </w:rPr>
        <w:t xml:space="preserve"> strinjate, označite spodnje okence:</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772A1C" w:rsidRPr="00F73D1D" w14:paraId="61F2DFE7" w14:textId="77777777" w:rsidTr="009F436C">
        <w:trPr>
          <w:trHeight w:val="4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79A2E" w14:textId="77777777" w:rsidR="00772A1C" w:rsidRPr="00F73D1D" w:rsidRDefault="00772A1C" w:rsidP="009F436C"/>
        </w:tc>
      </w:tr>
    </w:tbl>
    <w:p w14:paraId="3D84913C" w14:textId="63967C8A" w:rsidR="00772A1C" w:rsidRPr="00F73D1D" w:rsidRDefault="00772A1C" w:rsidP="00772A1C">
      <w:pPr>
        <w:spacing w:after="240" w:line="360" w:lineRule="auto"/>
      </w:pPr>
      <w:r w:rsidRPr="00F73D1D">
        <w:lastRenderedPageBreak/>
        <w:br/>
      </w:r>
      <w:r w:rsidRPr="00F73D1D">
        <w:rPr>
          <w:rFonts w:ascii="Calibri" w:hAnsi="Calibri" w:cs="Calibri"/>
          <w:color w:val="000000"/>
        </w:rPr>
        <w:t>Spodaj podpisani</w:t>
      </w:r>
      <w:r w:rsidR="00A91DC5">
        <w:rPr>
          <w:rFonts w:ascii="Calibri" w:hAnsi="Calibri" w:cs="Calibri"/>
          <w:color w:val="000000"/>
        </w:rPr>
        <w:t>/a</w:t>
      </w:r>
      <w:r w:rsidRPr="00F73D1D">
        <w:rPr>
          <w:rFonts w:ascii="Calibri" w:hAnsi="Calibri" w:cs="Calibri"/>
          <w:color w:val="000000"/>
        </w:rPr>
        <w:t xml:space="preserve"> _________________</w:t>
      </w:r>
      <w:r>
        <w:rPr>
          <w:rFonts w:ascii="Calibri" w:hAnsi="Calibri" w:cs="Calibri"/>
          <w:color w:val="000000"/>
        </w:rPr>
        <w:t xml:space="preserve"> (ime in priimek podpisnika</w:t>
      </w:r>
      <w:r w:rsidR="00A91DC5">
        <w:rPr>
          <w:rFonts w:ascii="Calibri" w:hAnsi="Calibri" w:cs="Calibri"/>
          <w:color w:val="000000"/>
        </w:rPr>
        <w:t>/</w:t>
      </w:r>
      <w:proofErr w:type="spellStart"/>
      <w:r w:rsidR="00A91DC5">
        <w:rPr>
          <w:rFonts w:ascii="Calibri" w:hAnsi="Calibri" w:cs="Calibri"/>
          <w:color w:val="000000"/>
        </w:rPr>
        <w:t>ce</w:t>
      </w:r>
      <w:proofErr w:type="spellEnd"/>
      <w:r>
        <w:rPr>
          <w:rFonts w:ascii="Calibri" w:hAnsi="Calibri" w:cs="Calibri"/>
          <w:color w:val="000000"/>
        </w:rPr>
        <w:t>)</w:t>
      </w:r>
      <w:r w:rsidRPr="00F73D1D">
        <w:rPr>
          <w:rFonts w:ascii="Calibri" w:hAnsi="Calibri" w:cs="Calibri"/>
          <w:color w:val="000000"/>
        </w:rPr>
        <w:t xml:space="preserve"> potrjujem, da sem </w:t>
      </w:r>
      <w:r>
        <w:rPr>
          <w:rFonts w:ascii="Calibri" w:hAnsi="Calibri" w:cs="Calibri"/>
          <w:color w:val="000000"/>
        </w:rPr>
        <w:br/>
      </w:r>
      <w:r w:rsidRPr="00F73D1D">
        <w:rPr>
          <w:rFonts w:ascii="Calibri" w:hAnsi="Calibri" w:cs="Calibri"/>
          <w:color w:val="000000"/>
        </w:rPr>
        <w:t>starš / skrbnik / zakoniti zastopnik  ________________________________</w:t>
      </w:r>
      <w:r>
        <w:rPr>
          <w:rFonts w:ascii="Calibri" w:hAnsi="Calibri" w:cs="Calibri"/>
          <w:color w:val="000000"/>
        </w:rPr>
        <w:t xml:space="preserve"> (ime in priimek otroka)</w:t>
      </w:r>
      <w:r w:rsidRPr="00F73D1D">
        <w:rPr>
          <w:rFonts w:ascii="Calibri" w:hAnsi="Calibri" w:cs="Calibri"/>
          <w:color w:val="000000"/>
        </w:rPr>
        <w:t>. </w:t>
      </w:r>
    </w:p>
    <w:p w14:paraId="21C48F5A" w14:textId="3BA2A12A" w:rsidR="00772A1C" w:rsidRPr="00F73D1D" w:rsidRDefault="00772A1C" w:rsidP="00772A1C">
      <w:pPr>
        <w:spacing w:before="120" w:after="120"/>
        <w:jc w:val="both"/>
        <w:rPr>
          <w:rFonts w:ascii="Calibri" w:hAnsi="Calibri" w:cs="Calibri"/>
          <w:color w:val="000000"/>
        </w:rPr>
      </w:pPr>
      <w:r w:rsidRPr="00F73D1D">
        <w:rPr>
          <w:rFonts w:ascii="Calibri" w:hAnsi="Calibri" w:cs="Calibri"/>
          <w:color w:val="000000"/>
        </w:rPr>
        <w:t xml:space="preserve">Soglašam, da zgoraj navedeni otrok sodeluje v </w:t>
      </w:r>
      <w:r>
        <w:rPr>
          <w:rFonts w:ascii="Calibri" w:hAnsi="Calibri" w:cs="Calibri"/>
          <w:color w:val="000000"/>
        </w:rPr>
        <w:t>aktivnosti projekta SAFE.SI</w:t>
      </w:r>
      <w:r w:rsidRPr="00F73D1D">
        <w:rPr>
          <w:rFonts w:ascii="Calibri" w:hAnsi="Calibri" w:cs="Calibri"/>
          <w:color w:val="000000"/>
        </w:rPr>
        <w:t>. Spodaj sem navedel</w:t>
      </w:r>
      <w:r w:rsidR="00A91DC5">
        <w:rPr>
          <w:rFonts w:ascii="Calibri" w:hAnsi="Calibri" w:cs="Calibri"/>
          <w:color w:val="000000"/>
        </w:rPr>
        <w:t>/l</w:t>
      </w:r>
      <w:r w:rsidRPr="00F73D1D">
        <w:rPr>
          <w:rFonts w:ascii="Calibri" w:hAnsi="Calibri" w:cs="Calibri"/>
          <w:color w:val="000000"/>
        </w:rPr>
        <w:t>a kontaktne podatke in se zavezujem, da bom vašo organizacijo obvestil</w:t>
      </w:r>
      <w:r w:rsidR="00A91DC5">
        <w:rPr>
          <w:rFonts w:ascii="Calibri" w:hAnsi="Calibri" w:cs="Calibri"/>
          <w:color w:val="000000"/>
        </w:rPr>
        <w:t>/a</w:t>
      </w:r>
      <w:r w:rsidRPr="00F73D1D">
        <w:rPr>
          <w:rFonts w:ascii="Calibri" w:hAnsi="Calibri" w:cs="Calibri"/>
          <w:color w:val="000000"/>
        </w:rPr>
        <w:t xml:space="preserve"> o vseh spremembah teh podatkov. Potrjujem, da so vsi podatki pravilni. </w:t>
      </w:r>
    </w:p>
    <w:p w14:paraId="0CBC4066" w14:textId="77777777" w:rsidR="00772A1C" w:rsidRPr="00F73D1D" w:rsidRDefault="00772A1C" w:rsidP="00772A1C">
      <w:pPr>
        <w:spacing w:before="120" w:after="120"/>
        <w:jc w:val="both"/>
        <w:rPr>
          <w:rFonts w:ascii="Calibri" w:hAnsi="Calibri" w:cs="Calibri"/>
          <w:color w:val="000000"/>
        </w:rPr>
      </w:pPr>
    </w:p>
    <w:p w14:paraId="549CF7C7" w14:textId="77777777" w:rsidR="00772A1C" w:rsidRPr="00F73D1D" w:rsidRDefault="00772A1C" w:rsidP="00772A1C">
      <w:pPr>
        <w:spacing w:before="120" w:after="120" w:line="360" w:lineRule="auto"/>
        <w:jc w:val="both"/>
      </w:pPr>
      <w:r w:rsidRPr="00F73D1D">
        <w:rPr>
          <w:rFonts w:ascii="Calibri" w:hAnsi="Calibri" w:cs="Calibri"/>
          <w:color w:val="000000"/>
        </w:rPr>
        <w:t>Podpis ___________________________________</w:t>
      </w:r>
    </w:p>
    <w:p w14:paraId="24DA7A8A" w14:textId="77777777" w:rsidR="00772A1C" w:rsidRPr="00F73D1D" w:rsidRDefault="00772A1C" w:rsidP="00772A1C">
      <w:pPr>
        <w:spacing w:before="120" w:after="120" w:line="360" w:lineRule="auto"/>
        <w:jc w:val="both"/>
      </w:pPr>
      <w:r w:rsidRPr="00F73D1D">
        <w:rPr>
          <w:rFonts w:ascii="Calibri" w:hAnsi="Calibri" w:cs="Calibri"/>
          <w:color w:val="000000"/>
        </w:rPr>
        <w:t>Mobilna telefonska številka starša:  _______________________________</w:t>
      </w:r>
    </w:p>
    <w:p w14:paraId="6C9BD387" w14:textId="58A6150C" w:rsidR="00772A1C" w:rsidRPr="00F73D1D" w:rsidRDefault="00241A51" w:rsidP="00772A1C">
      <w:r>
        <w:t>Datum: _______________________________</w:t>
      </w:r>
    </w:p>
    <w:p w14:paraId="1E3EF3C8" w14:textId="77777777" w:rsidR="00772A1C" w:rsidRPr="00D407F0" w:rsidRDefault="00772A1C" w:rsidP="00772A1C">
      <w:pPr>
        <w:spacing w:after="240"/>
      </w:pPr>
    </w:p>
    <w:p w14:paraId="701B1406" w14:textId="77777777" w:rsidR="00772A1C" w:rsidRPr="00F73D1D" w:rsidRDefault="00772A1C" w:rsidP="00772A1C">
      <w:pPr>
        <w:spacing w:before="120" w:after="120"/>
        <w:jc w:val="both"/>
      </w:pPr>
      <w:r w:rsidRPr="00F73D1D">
        <w:rPr>
          <w:rFonts w:ascii="Calibri" w:hAnsi="Calibri" w:cs="Calibri"/>
          <w:color w:val="000000"/>
        </w:rPr>
        <w:t>Za dodatne informacije se, prosimo, obrnite na:</w:t>
      </w:r>
    </w:p>
    <w:p w14:paraId="59DC1840" w14:textId="77777777" w:rsidR="00772A1C" w:rsidRPr="0080654F" w:rsidRDefault="00772A1C" w:rsidP="00772A1C">
      <w:pPr>
        <w:spacing w:before="120" w:after="120"/>
        <w:jc w:val="both"/>
        <w:rPr>
          <w:rFonts w:ascii="Calibri" w:hAnsi="Calibri" w:cs="Calibri"/>
          <w:color w:val="000000"/>
        </w:rPr>
      </w:pPr>
      <w:r>
        <w:rPr>
          <w:rFonts w:ascii="Calibri" w:hAnsi="Calibri" w:cs="Calibri"/>
          <w:color w:val="000000"/>
        </w:rPr>
        <w:t>Tanja Šterk</w:t>
      </w:r>
    </w:p>
    <w:p w14:paraId="6B9B22A5" w14:textId="77777777" w:rsidR="00772A1C" w:rsidRPr="00814ADC" w:rsidRDefault="00D753E5" w:rsidP="00772A1C">
      <w:pPr>
        <w:spacing w:before="120" w:after="120"/>
        <w:jc w:val="both"/>
      </w:pPr>
      <w:hyperlink r:id="rId11" w:history="1">
        <w:r w:rsidR="00772A1C" w:rsidRPr="004A1BC3">
          <w:rPr>
            <w:rStyle w:val="Hyperlink"/>
          </w:rPr>
          <w:t>tanja.sterk@fdv.uni-lj.si</w:t>
        </w:r>
      </w:hyperlink>
      <w:r w:rsidR="00772A1C">
        <w:t xml:space="preserve">, </w:t>
      </w:r>
      <w:r w:rsidR="00772A1C" w:rsidRPr="0080654F">
        <w:rPr>
          <w:rFonts w:ascii="Calibri" w:hAnsi="Calibri" w:cs="Calibri"/>
          <w:color w:val="000000"/>
        </w:rPr>
        <w:t>Tel.: 01 580 535</w:t>
      </w:r>
      <w:r w:rsidR="00772A1C">
        <w:rPr>
          <w:rFonts w:ascii="Calibri" w:hAnsi="Calibri" w:cs="Calibri"/>
          <w:color w:val="000000"/>
        </w:rPr>
        <w:t>4</w:t>
      </w:r>
    </w:p>
    <w:p w14:paraId="23A455B1" w14:textId="4F8081D4" w:rsidR="004D529A" w:rsidRDefault="004D529A" w:rsidP="00772A1C">
      <w:pPr>
        <w:jc w:val="center"/>
      </w:pPr>
    </w:p>
    <w:p w14:paraId="10018E97" w14:textId="655F8978" w:rsidR="00ED2FF8" w:rsidRDefault="00ED2FF8" w:rsidP="00772A1C">
      <w:pPr>
        <w:jc w:val="center"/>
      </w:pPr>
    </w:p>
    <w:p w14:paraId="1D29A992" w14:textId="625B0BDF" w:rsidR="00ED2FF8" w:rsidRDefault="00ED2FF8" w:rsidP="00772A1C">
      <w:pPr>
        <w:jc w:val="center"/>
      </w:pPr>
    </w:p>
    <w:p w14:paraId="59E34EF0" w14:textId="005840BB" w:rsidR="00ED2FF8" w:rsidRDefault="00ED2FF8" w:rsidP="00772A1C">
      <w:pPr>
        <w:jc w:val="center"/>
      </w:pPr>
    </w:p>
    <w:p w14:paraId="54B7FCDB" w14:textId="316C3CDF" w:rsidR="00ED2FF8" w:rsidRDefault="00ED2FF8" w:rsidP="00772A1C">
      <w:pPr>
        <w:jc w:val="center"/>
      </w:pPr>
    </w:p>
    <w:p w14:paraId="2067FAAD" w14:textId="50087326" w:rsidR="00ED2FF8" w:rsidRDefault="00ED2FF8" w:rsidP="00772A1C">
      <w:pPr>
        <w:jc w:val="center"/>
      </w:pPr>
    </w:p>
    <w:p w14:paraId="6F364A66" w14:textId="6FED42DD" w:rsidR="00ED2FF8" w:rsidRDefault="002F4DB4" w:rsidP="002F4DB4">
      <w:pPr>
        <w:tabs>
          <w:tab w:val="left" w:pos="2688"/>
        </w:tabs>
      </w:pPr>
      <w:r>
        <w:tab/>
      </w:r>
    </w:p>
    <w:p w14:paraId="4258C174" w14:textId="62024A84" w:rsidR="00ED2FF8" w:rsidRDefault="00ED2FF8" w:rsidP="00772A1C">
      <w:pPr>
        <w:jc w:val="center"/>
      </w:pPr>
    </w:p>
    <w:p w14:paraId="0CF19FD2" w14:textId="2C8CE40D" w:rsidR="00ED2FF8" w:rsidRDefault="00ED2FF8" w:rsidP="00772A1C">
      <w:pPr>
        <w:jc w:val="center"/>
      </w:pPr>
    </w:p>
    <w:p w14:paraId="3415995F" w14:textId="77777777" w:rsidR="00ED2FF8" w:rsidRDefault="00ED2FF8" w:rsidP="00772A1C">
      <w:pPr>
        <w:jc w:val="center"/>
      </w:pPr>
    </w:p>
    <w:p w14:paraId="5F97E37D" w14:textId="60FF1191" w:rsidR="00ED2FF8" w:rsidRDefault="00ED2FF8" w:rsidP="00772A1C">
      <w:pPr>
        <w:jc w:val="center"/>
      </w:pPr>
    </w:p>
    <w:p w14:paraId="3451DBBE" w14:textId="78E0B61E" w:rsidR="00ED2FF8" w:rsidRDefault="00ED2FF8" w:rsidP="00772A1C">
      <w:pPr>
        <w:jc w:val="center"/>
      </w:pPr>
      <w:r w:rsidRPr="009F436C">
        <w:rPr>
          <w:rFonts w:ascii="Helvetica" w:hAnsi="Helvetica" w:cs="Helvetica"/>
          <w:color w:val="000000"/>
          <w:sz w:val="16"/>
          <w:szCs w:val="16"/>
          <w:shd w:val="clear" w:color="auto" w:fill="FFFFFF"/>
        </w:rPr>
        <w:t>Financirano s strani Evropske unije. Izražena stališča in mnenja so zgolj stališča in mnenja avtorjev in ni nujno, da odražajo stališča in mnenja Evropske unije ali Evropske izvajalske agencije za zdravje in digitalno tehnologijo (</w:t>
      </w:r>
      <w:proofErr w:type="spellStart"/>
      <w:r w:rsidRPr="009F436C">
        <w:rPr>
          <w:rFonts w:ascii="Helvetica" w:hAnsi="Helvetica" w:cs="Helvetica"/>
          <w:color w:val="000000"/>
          <w:sz w:val="16"/>
          <w:szCs w:val="16"/>
          <w:shd w:val="clear" w:color="auto" w:fill="FFFFFF"/>
        </w:rPr>
        <w:t>HaDEA</w:t>
      </w:r>
      <w:proofErr w:type="spellEnd"/>
      <w:r w:rsidRPr="009F436C">
        <w:rPr>
          <w:rFonts w:ascii="Helvetica" w:hAnsi="Helvetica" w:cs="Helvetica"/>
          <w:color w:val="000000"/>
          <w:sz w:val="16"/>
          <w:szCs w:val="16"/>
          <w:shd w:val="clear" w:color="auto" w:fill="FFFFFF"/>
        </w:rPr>
        <w:t xml:space="preserve">). Zanje ne moreta biti odgovorna niti Evropska unija niti </w:t>
      </w:r>
      <w:proofErr w:type="spellStart"/>
      <w:r w:rsidRPr="009F436C">
        <w:rPr>
          <w:rFonts w:ascii="Helvetica" w:hAnsi="Helvetica" w:cs="Helvetica"/>
          <w:color w:val="000000"/>
          <w:sz w:val="16"/>
          <w:szCs w:val="16"/>
          <w:shd w:val="clear" w:color="auto" w:fill="FFFFFF"/>
        </w:rPr>
        <w:t>HaDEA</w:t>
      </w:r>
      <w:proofErr w:type="spellEnd"/>
      <w:r w:rsidRPr="009F436C">
        <w:rPr>
          <w:rFonts w:ascii="Helvetica" w:hAnsi="Helvetica" w:cs="Helvetica"/>
          <w:color w:val="000000"/>
          <w:sz w:val="16"/>
          <w:szCs w:val="16"/>
          <w:shd w:val="clear" w:color="auto" w:fill="FFFFFF"/>
        </w:rPr>
        <w:t>.</w:t>
      </w:r>
    </w:p>
    <w:sectPr w:rsidR="00ED2FF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0C2EB" w14:textId="77777777" w:rsidR="00D753E5" w:rsidRDefault="00D753E5" w:rsidP="00CF2E4E">
      <w:pPr>
        <w:spacing w:after="0" w:line="240" w:lineRule="auto"/>
      </w:pPr>
      <w:r>
        <w:separator/>
      </w:r>
    </w:p>
  </w:endnote>
  <w:endnote w:type="continuationSeparator" w:id="0">
    <w:p w14:paraId="7351C98A" w14:textId="77777777" w:rsidR="00D753E5" w:rsidRDefault="00D753E5" w:rsidP="00CF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FAD3" w14:textId="77777777" w:rsidR="00CF2E4E" w:rsidRDefault="00CF2E4E" w:rsidP="00CF2E4E">
    <w:pPr>
      <w:pStyle w:val="Footer"/>
      <w:jc w:val="center"/>
    </w:pPr>
    <w:r>
      <w:rPr>
        <w:noProof/>
        <w:lang w:eastAsia="sl-SI"/>
      </w:rPr>
      <w:drawing>
        <wp:inline distT="0" distB="0" distL="0" distR="0" wp14:anchorId="26E37C55" wp14:editId="002599BB">
          <wp:extent cx="1160060" cy="485202"/>
          <wp:effectExtent l="0" t="0" r="254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9678" cy="489225"/>
                  </a:xfrm>
                  <a:prstGeom prst="rect">
                    <a:avLst/>
                  </a:prstGeom>
                </pic:spPr>
              </pic:pic>
            </a:graphicData>
          </a:graphic>
        </wp:inline>
      </w:drawing>
    </w:r>
    <w:r>
      <w:t xml:space="preserve">      </w:t>
    </w:r>
    <w:r>
      <w:rPr>
        <w:noProof/>
        <w:lang w:eastAsia="sl-SI"/>
      </w:rPr>
      <w:drawing>
        <wp:inline distT="0" distB="0" distL="0" distR="0" wp14:anchorId="3D874E09" wp14:editId="0AC98478">
          <wp:extent cx="914400" cy="308225"/>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34447" cy="314982"/>
                  </a:xfrm>
                  <a:prstGeom prst="rect">
                    <a:avLst/>
                  </a:prstGeom>
                </pic:spPr>
              </pic:pic>
            </a:graphicData>
          </a:graphic>
        </wp:inline>
      </w:drawing>
    </w:r>
    <w:r>
      <w:t xml:space="preserve">        </w:t>
    </w:r>
    <w:r>
      <w:rPr>
        <w:noProof/>
        <w:lang w:eastAsia="sl-SI"/>
      </w:rPr>
      <w:drawing>
        <wp:inline distT="0" distB="0" distL="0" distR="0" wp14:anchorId="6FEB9F3F" wp14:editId="3D4921CF">
          <wp:extent cx="975360" cy="185928"/>
          <wp:effectExtent l="0" t="0" r="0" b="508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75360" cy="185928"/>
                  </a:xfrm>
                  <a:prstGeom prst="rect">
                    <a:avLst/>
                  </a:prstGeom>
                </pic:spPr>
              </pic:pic>
            </a:graphicData>
          </a:graphic>
        </wp:inline>
      </w:drawing>
    </w:r>
    <w:r>
      <w:t xml:space="preserve">         </w:t>
    </w:r>
    <w:r w:rsidRPr="00A22722">
      <w:rPr>
        <w:noProof/>
        <w:lang w:eastAsia="sl-SI"/>
      </w:rPr>
      <w:drawing>
        <wp:inline distT="0" distB="0" distL="0" distR="0" wp14:anchorId="39A2C7A9" wp14:editId="34D2607B">
          <wp:extent cx="777483" cy="336209"/>
          <wp:effectExtent l="0" t="0" r="3810" b="6985"/>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4"/>
                  <a:stretch>
                    <a:fillRect/>
                  </a:stretch>
                </pic:blipFill>
                <pic:spPr>
                  <a:xfrm>
                    <a:off x="0" y="0"/>
                    <a:ext cx="813888" cy="351952"/>
                  </a:xfrm>
                  <a:prstGeom prst="rect">
                    <a:avLst/>
                  </a:prstGeom>
                </pic:spPr>
              </pic:pic>
            </a:graphicData>
          </a:graphic>
        </wp:inline>
      </w:drawing>
    </w:r>
    <w:r>
      <w:t xml:space="preserve">     </w:t>
    </w:r>
    <w:r w:rsidRPr="00A22722">
      <w:rPr>
        <w:noProof/>
        <w:lang w:eastAsia="sl-SI"/>
      </w:rPr>
      <w:drawing>
        <wp:inline distT="0" distB="0" distL="0" distR="0" wp14:anchorId="05CC3078" wp14:editId="056C20A6">
          <wp:extent cx="600501" cy="282959"/>
          <wp:effectExtent l="0" t="0" r="0" b="3175"/>
          <wp:docPr id="14" name="Picture 14"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video game&#10;&#10;Description automatically generated with medium confidence"/>
                  <pic:cNvPicPr/>
                </pic:nvPicPr>
                <pic:blipFill>
                  <a:blip r:embed="rId5"/>
                  <a:stretch>
                    <a:fillRect/>
                  </a:stretch>
                </pic:blipFill>
                <pic:spPr>
                  <a:xfrm>
                    <a:off x="0" y="0"/>
                    <a:ext cx="622062" cy="293119"/>
                  </a:xfrm>
                  <a:prstGeom prst="rect">
                    <a:avLst/>
                  </a:prstGeom>
                </pic:spPr>
              </pic:pic>
            </a:graphicData>
          </a:graphic>
        </wp:inline>
      </w:drawing>
    </w:r>
    <w:r>
      <w:t xml:space="preserve">   </w:t>
    </w:r>
  </w:p>
  <w:p w14:paraId="79B94684" w14:textId="77777777" w:rsidR="00CF2E4E" w:rsidRDefault="00CF2E4E" w:rsidP="00CF2E4E">
    <w:pPr>
      <w:pStyle w:val="Footer"/>
      <w:jc w:val="center"/>
    </w:pPr>
  </w:p>
  <w:p w14:paraId="53D33C4C" w14:textId="5227B409" w:rsidR="00CF2E4E" w:rsidRDefault="00ED2FF8" w:rsidP="00CF2E4E">
    <w:pPr>
      <w:pStyle w:val="Footer"/>
      <w:jc w:val="center"/>
    </w:pPr>
    <w:r>
      <w:rPr>
        <w:noProof/>
        <w:lang w:eastAsia="sl-SI"/>
      </w:rPr>
      <w:drawing>
        <wp:inline distT="0" distB="0" distL="0" distR="0" wp14:anchorId="59473B08" wp14:editId="1CB07B4C">
          <wp:extent cx="1610436" cy="322087"/>
          <wp:effectExtent l="0" t="0" r="889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54340" cy="330868"/>
                  </a:xfrm>
                  <a:prstGeom prst="rect">
                    <a:avLst/>
                  </a:prstGeom>
                </pic:spPr>
              </pic:pic>
            </a:graphicData>
          </a:graphic>
        </wp:inline>
      </w:drawing>
    </w:r>
    <w:r>
      <w:rPr>
        <w:noProof/>
        <w:lang w:eastAsia="sl-SI"/>
      </w:rPr>
      <w:t xml:space="preserve">                       </w:t>
    </w:r>
    <w:r w:rsidR="00DC23D3">
      <w:rPr>
        <w:noProof/>
        <w:lang w:eastAsia="sl-SI"/>
      </w:rPr>
      <w:t xml:space="preserve">   </w:t>
    </w:r>
    <w:r>
      <w:rPr>
        <w:noProof/>
        <w:lang w:eastAsia="sl-SI"/>
      </w:rPr>
      <w:t xml:space="preserve">                                        </w:t>
    </w:r>
    <w:r w:rsidR="00CF2E4E">
      <w:rPr>
        <w:noProof/>
        <w:lang w:eastAsia="sl-SI"/>
      </w:rPr>
      <w:drawing>
        <wp:inline distT="0" distB="0" distL="0" distR="0" wp14:anchorId="202D247F" wp14:editId="7EDDEBB5">
          <wp:extent cx="1625374" cy="340312"/>
          <wp:effectExtent l="0" t="0" r="0" b="3175"/>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72007" cy="350076"/>
                  </a:xfrm>
                  <a:prstGeom prst="rect">
                    <a:avLst/>
                  </a:prstGeom>
                </pic:spPr>
              </pic:pic>
            </a:graphicData>
          </a:graphic>
        </wp:inline>
      </w:drawing>
    </w:r>
  </w:p>
  <w:p w14:paraId="69BD23AC" w14:textId="77777777" w:rsidR="00CF2E4E" w:rsidRDefault="00CF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CA4E" w14:textId="77777777" w:rsidR="00D753E5" w:rsidRDefault="00D753E5" w:rsidP="00CF2E4E">
      <w:pPr>
        <w:spacing w:after="0" w:line="240" w:lineRule="auto"/>
      </w:pPr>
      <w:bookmarkStart w:id="0" w:name="_Hlk125546091"/>
      <w:bookmarkEnd w:id="0"/>
      <w:r>
        <w:separator/>
      </w:r>
    </w:p>
  </w:footnote>
  <w:footnote w:type="continuationSeparator" w:id="0">
    <w:p w14:paraId="448CCA78" w14:textId="77777777" w:rsidR="00D753E5" w:rsidRDefault="00D753E5" w:rsidP="00CF2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BA5A" w14:textId="77777777" w:rsidR="00CF2E4E" w:rsidRPr="005F0091" w:rsidRDefault="00CF2E4E" w:rsidP="00CF2E4E">
    <w:pPr>
      <w:pStyle w:val="Header"/>
      <w:jc w:val="right"/>
      <w:rPr>
        <w:sz w:val="18"/>
        <w:szCs w:val="18"/>
      </w:rPr>
    </w:pPr>
    <w:r>
      <w:tab/>
    </w:r>
    <w:r>
      <w:rPr>
        <w:noProof/>
        <w:lang w:eastAsia="sl-SI"/>
      </w:rPr>
      <w:drawing>
        <wp:anchor distT="0" distB="0" distL="114300" distR="114300" simplePos="0" relativeHeight="251659264" behindDoc="1" locked="0" layoutInCell="1" allowOverlap="1" wp14:anchorId="465EE9D0" wp14:editId="423CBDE2">
          <wp:simplePos x="0" y="0"/>
          <wp:positionH relativeFrom="column">
            <wp:posOffset>-67282</wp:posOffset>
          </wp:positionH>
          <wp:positionV relativeFrom="paragraph">
            <wp:posOffset>109977</wp:posOffset>
          </wp:positionV>
          <wp:extent cx="1330552" cy="668741"/>
          <wp:effectExtent l="0" t="0" r="3175"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0072" cy="673526"/>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2F4D6177" wp14:editId="46A0EE51">
          <wp:extent cx="1241947" cy="51945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58150" cy="526229"/>
                  </a:xfrm>
                  <a:prstGeom prst="rect">
                    <a:avLst/>
                  </a:prstGeom>
                </pic:spPr>
              </pic:pic>
            </a:graphicData>
          </a:graphic>
        </wp:inline>
      </w:drawing>
    </w:r>
    <w:r>
      <w:br/>
    </w:r>
    <w:r w:rsidRPr="005F0091">
      <w:rPr>
        <w:sz w:val="18"/>
        <w:szCs w:val="18"/>
      </w:rPr>
      <w:t>Fakulteta za družbene vede</w:t>
    </w:r>
    <w:r w:rsidRPr="005F0091">
      <w:rPr>
        <w:sz w:val="18"/>
        <w:szCs w:val="18"/>
      </w:rPr>
      <w:br/>
      <w:t>Kardeljeva ploščad 5</w:t>
    </w:r>
  </w:p>
  <w:p w14:paraId="4173011C" w14:textId="77777777" w:rsidR="00CF2E4E" w:rsidRDefault="00CF2E4E" w:rsidP="00CF2E4E">
    <w:pPr>
      <w:pStyle w:val="Header"/>
      <w:jc w:val="right"/>
      <w:rPr>
        <w:sz w:val="18"/>
        <w:szCs w:val="18"/>
      </w:rPr>
    </w:pPr>
    <w:r w:rsidRPr="005F0091">
      <w:rPr>
        <w:sz w:val="18"/>
        <w:szCs w:val="18"/>
      </w:rPr>
      <w:t>1000 Ljubljana</w:t>
    </w:r>
  </w:p>
  <w:p w14:paraId="73FE7718" w14:textId="77777777" w:rsidR="00CF2E4E" w:rsidRPr="005F0091" w:rsidRDefault="00CF2E4E" w:rsidP="00CF2E4E">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73F2"/>
    <w:multiLevelType w:val="hybridMultilevel"/>
    <w:tmpl w:val="D2A22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533F71"/>
    <w:multiLevelType w:val="hybridMultilevel"/>
    <w:tmpl w:val="190677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906296"/>
    <w:multiLevelType w:val="hybridMultilevel"/>
    <w:tmpl w:val="A928FD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5A13A58"/>
    <w:multiLevelType w:val="hybridMultilevel"/>
    <w:tmpl w:val="F6E207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E156D7"/>
    <w:multiLevelType w:val="hybridMultilevel"/>
    <w:tmpl w:val="8C7AB48E"/>
    <w:lvl w:ilvl="0" w:tplc="04240001">
      <w:start w:val="1"/>
      <w:numFmt w:val="bullet"/>
      <w:lvlText w:val=""/>
      <w:lvlJc w:val="left"/>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9850AB3"/>
    <w:multiLevelType w:val="hybridMultilevel"/>
    <w:tmpl w:val="910C00A8"/>
    <w:lvl w:ilvl="0" w:tplc="10000005">
      <w:start w:val="1"/>
      <w:numFmt w:val="bullet"/>
      <w:lvlText w:val=""/>
      <w:lvlJc w:val="left"/>
      <w:pPr>
        <w:ind w:left="40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0100332"/>
    <w:multiLevelType w:val="hybridMultilevel"/>
    <w:tmpl w:val="28DAA21A"/>
    <w:lvl w:ilvl="0" w:tplc="0424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08C2ABA"/>
    <w:multiLevelType w:val="hybridMultilevel"/>
    <w:tmpl w:val="CC2C621C"/>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8" w15:restartNumberingAfterBreak="0">
    <w:nsid w:val="747D30A6"/>
    <w:multiLevelType w:val="hybridMultilevel"/>
    <w:tmpl w:val="28047F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48"/>
    <w:rsid w:val="000000A3"/>
    <w:rsid w:val="000142E3"/>
    <w:rsid w:val="0002374E"/>
    <w:rsid w:val="0007208C"/>
    <w:rsid w:val="00074AB2"/>
    <w:rsid w:val="000974F7"/>
    <w:rsid w:val="000A2AEF"/>
    <w:rsid w:val="000A406A"/>
    <w:rsid w:val="000E1DE6"/>
    <w:rsid w:val="000F623C"/>
    <w:rsid w:val="00120633"/>
    <w:rsid w:val="001356B3"/>
    <w:rsid w:val="00163FBD"/>
    <w:rsid w:val="001706A0"/>
    <w:rsid w:val="00181F39"/>
    <w:rsid w:val="00187474"/>
    <w:rsid w:val="001D2FEB"/>
    <w:rsid w:val="001F3EF4"/>
    <w:rsid w:val="00204C88"/>
    <w:rsid w:val="00231E21"/>
    <w:rsid w:val="00241A51"/>
    <w:rsid w:val="00254916"/>
    <w:rsid w:val="0026094A"/>
    <w:rsid w:val="00262931"/>
    <w:rsid w:val="002846BB"/>
    <w:rsid w:val="00296814"/>
    <w:rsid w:val="002C1038"/>
    <w:rsid w:val="002D578B"/>
    <w:rsid w:val="002F4DB4"/>
    <w:rsid w:val="002F7ED0"/>
    <w:rsid w:val="00325D85"/>
    <w:rsid w:val="003400C3"/>
    <w:rsid w:val="003419C7"/>
    <w:rsid w:val="003811D7"/>
    <w:rsid w:val="00383654"/>
    <w:rsid w:val="00386655"/>
    <w:rsid w:val="003A2F0E"/>
    <w:rsid w:val="003A6716"/>
    <w:rsid w:val="003B01D6"/>
    <w:rsid w:val="003D7805"/>
    <w:rsid w:val="003E222E"/>
    <w:rsid w:val="003E7549"/>
    <w:rsid w:val="003F6492"/>
    <w:rsid w:val="00410B12"/>
    <w:rsid w:val="004116AA"/>
    <w:rsid w:val="00425527"/>
    <w:rsid w:val="00425C51"/>
    <w:rsid w:val="00445FEF"/>
    <w:rsid w:val="004461E7"/>
    <w:rsid w:val="00471440"/>
    <w:rsid w:val="00476632"/>
    <w:rsid w:val="00491669"/>
    <w:rsid w:val="00491EEC"/>
    <w:rsid w:val="004B1DD4"/>
    <w:rsid w:val="004C63EA"/>
    <w:rsid w:val="004D529A"/>
    <w:rsid w:val="00514BE2"/>
    <w:rsid w:val="00523634"/>
    <w:rsid w:val="00526D6E"/>
    <w:rsid w:val="005439AD"/>
    <w:rsid w:val="00543FA5"/>
    <w:rsid w:val="00573F8C"/>
    <w:rsid w:val="00576E74"/>
    <w:rsid w:val="005B62A8"/>
    <w:rsid w:val="005B74AC"/>
    <w:rsid w:val="005C454D"/>
    <w:rsid w:val="005D050D"/>
    <w:rsid w:val="005D12C3"/>
    <w:rsid w:val="005F7E80"/>
    <w:rsid w:val="00616817"/>
    <w:rsid w:val="00667E48"/>
    <w:rsid w:val="00675B64"/>
    <w:rsid w:val="00677511"/>
    <w:rsid w:val="006A43AC"/>
    <w:rsid w:val="006A6BF5"/>
    <w:rsid w:val="006B5D85"/>
    <w:rsid w:val="006C07C9"/>
    <w:rsid w:val="006C73AC"/>
    <w:rsid w:val="006E00F2"/>
    <w:rsid w:val="006E4ECA"/>
    <w:rsid w:val="006F087D"/>
    <w:rsid w:val="006F2FE5"/>
    <w:rsid w:val="006F4631"/>
    <w:rsid w:val="006F5004"/>
    <w:rsid w:val="00703AD5"/>
    <w:rsid w:val="00724559"/>
    <w:rsid w:val="00740246"/>
    <w:rsid w:val="00743D89"/>
    <w:rsid w:val="00772092"/>
    <w:rsid w:val="00772A1C"/>
    <w:rsid w:val="00781C78"/>
    <w:rsid w:val="00786EC5"/>
    <w:rsid w:val="00794E93"/>
    <w:rsid w:val="0079749C"/>
    <w:rsid w:val="007F62FF"/>
    <w:rsid w:val="00827B42"/>
    <w:rsid w:val="0083385B"/>
    <w:rsid w:val="00875EA6"/>
    <w:rsid w:val="008904AD"/>
    <w:rsid w:val="008947D9"/>
    <w:rsid w:val="008A2329"/>
    <w:rsid w:val="008C2613"/>
    <w:rsid w:val="008C74FD"/>
    <w:rsid w:val="008D699F"/>
    <w:rsid w:val="008E2521"/>
    <w:rsid w:val="00905EF1"/>
    <w:rsid w:val="00906CFF"/>
    <w:rsid w:val="00911580"/>
    <w:rsid w:val="0093144E"/>
    <w:rsid w:val="00940F43"/>
    <w:rsid w:val="00944379"/>
    <w:rsid w:val="009636AF"/>
    <w:rsid w:val="009715ED"/>
    <w:rsid w:val="009738D0"/>
    <w:rsid w:val="00973921"/>
    <w:rsid w:val="00974D3C"/>
    <w:rsid w:val="00A220DB"/>
    <w:rsid w:val="00A2270A"/>
    <w:rsid w:val="00A231C6"/>
    <w:rsid w:val="00A35185"/>
    <w:rsid w:val="00A4404E"/>
    <w:rsid w:val="00A91DC5"/>
    <w:rsid w:val="00AA1499"/>
    <w:rsid w:val="00AA1E00"/>
    <w:rsid w:val="00AB0867"/>
    <w:rsid w:val="00AB3425"/>
    <w:rsid w:val="00AE642F"/>
    <w:rsid w:val="00AF0760"/>
    <w:rsid w:val="00AF1DB1"/>
    <w:rsid w:val="00B02407"/>
    <w:rsid w:val="00B439A4"/>
    <w:rsid w:val="00B720BB"/>
    <w:rsid w:val="00B825C9"/>
    <w:rsid w:val="00BB1444"/>
    <w:rsid w:val="00BB3E48"/>
    <w:rsid w:val="00BB5D68"/>
    <w:rsid w:val="00BD0EF2"/>
    <w:rsid w:val="00BD6B87"/>
    <w:rsid w:val="00BE559E"/>
    <w:rsid w:val="00BE64A4"/>
    <w:rsid w:val="00C1347B"/>
    <w:rsid w:val="00C22F18"/>
    <w:rsid w:val="00C232EE"/>
    <w:rsid w:val="00C316F7"/>
    <w:rsid w:val="00C32D0E"/>
    <w:rsid w:val="00C4242E"/>
    <w:rsid w:val="00C51D01"/>
    <w:rsid w:val="00C64CE0"/>
    <w:rsid w:val="00C66AF2"/>
    <w:rsid w:val="00CA66B5"/>
    <w:rsid w:val="00CB7AF5"/>
    <w:rsid w:val="00CE08DB"/>
    <w:rsid w:val="00CE6009"/>
    <w:rsid w:val="00CE6051"/>
    <w:rsid w:val="00CF2E4E"/>
    <w:rsid w:val="00D14D21"/>
    <w:rsid w:val="00D25A48"/>
    <w:rsid w:val="00D309D6"/>
    <w:rsid w:val="00D3337C"/>
    <w:rsid w:val="00D54014"/>
    <w:rsid w:val="00D71FC2"/>
    <w:rsid w:val="00D753E5"/>
    <w:rsid w:val="00D8607A"/>
    <w:rsid w:val="00D926B9"/>
    <w:rsid w:val="00D927B8"/>
    <w:rsid w:val="00D9390B"/>
    <w:rsid w:val="00DA0EA0"/>
    <w:rsid w:val="00DA7AA6"/>
    <w:rsid w:val="00DB54B1"/>
    <w:rsid w:val="00DC23D3"/>
    <w:rsid w:val="00DD7567"/>
    <w:rsid w:val="00DE34A7"/>
    <w:rsid w:val="00DF2337"/>
    <w:rsid w:val="00E21D75"/>
    <w:rsid w:val="00E372B9"/>
    <w:rsid w:val="00E6663B"/>
    <w:rsid w:val="00E7279F"/>
    <w:rsid w:val="00E73B63"/>
    <w:rsid w:val="00E8029A"/>
    <w:rsid w:val="00ED2FF8"/>
    <w:rsid w:val="00ED3D1D"/>
    <w:rsid w:val="00EE12BA"/>
    <w:rsid w:val="00EE245F"/>
    <w:rsid w:val="00EE3AA0"/>
    <w:rsid w:val="00EF5A15"/>
    <w:rsid w:val="00F00F36"/>
    <w:rsid w:val="00F147A8"/>
    <w:rsid w:val="00F17D5D"/>
    <w:rsid w:val="00F42AE1"/>
    <w:rsid w:val="00F45227"/>
    <w:rsid w:val="00F71E8B"/>
    <w:rsid w:val="00F90798"/>
    <w:rsid w:val="00F94C8D"/>
    <w:rsid w:val="00FA2358"/>
    <w:rsid w:val="00FB4A66"/>
    <w:rsid w:val="00FC0E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DE24"/>
  <w15:chartTrackingRefBased/>
  <w15:docId w15:val="{F6503E2B-0602-4C11-B46E-7A7FD3BC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48"/>
    <w:pPr>
      <w:ind w:left="720"/>
      <w:contextualSpacing/>
    </w:pPr>
  </w:style>
  <w:style w:type="character" w:styleId="Hyperlink">
    <w:name w:val="Hyperlink"/>
    <w:basedOn w:val="DefaultParagraphFont"/>
    <w:uiPriority w:val="99"/>
    <w:unhideWhenUsed/>
    <w:rsid w:val="00667E48"/>
    <w:rPr>
      <w:color w:val="0563C1" w:themeColor="hyperlink"/>
      <w:u w:val="single"/>
    </w:rPr>
  </w:style>
  <w:style w:type="character" w:customStyle="1" w:styleId="UnresolvedMention1">
    <w:name w:val="Unresolved Mention1"/>
    <w:basedOn w:val="DefaultParagraphFont"/>
    <w:uiPriority w:val="99"/>
    <w:semiHidden/>
    <w:unhideWhenUsed/>
    <w:rsid w:val="004D529A"/>
    <w:rPr>
      <w:color w:val="605E5C"/>
      <w:shd w:val="clear" w:color="auto" w:fill="E1DFDD"/>
    </w:rPr>
  </w:style>
  <w:style w:type="paragraph" w:styleId="Header">
    <w:name w:val="header"/>
    <w:basedOn w:val="Normal"/>
    <w:link w:val="HeaderChar"/>
    <w:uiPriority w:val="99"/>
    <w:unhideWhenUsed/>
    <w:rsid w:val="00CF2E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2E4E"/>
  </w:style>
  <w:style w:type="paragraph" w:styleId="Footer">
    <w:name w:val="footer"/>
    <w:basedOn w:val="Normal"/>
    <w:link w:val="FooterChar"/>
    <w:uiPriority w:val="99"/>
    <w:unhideWhenUsed/>
    <w:rsid w:val="00CF2E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2E4E"/>
  </w:style>
  <w:style w:type="paragraph" w:styleId="Revision">
    <w:name w:val="Revision"/>
    <w:hidden/>
    <w:uiPriority w:val="99"/>
    <w:semiHidden/>
    <w:rsid w:val="00A2270A"/>
    <w:pPr>
      <w:spacing w:after="0" w:line="240" w:lineRule="auto"/>
    </w:pPr>
  </w:style>
  <w:style w:type="character" w:styleId="CommentReference">
    <w:name w:val="annotation reference"/>
    <w:basedOn w:val="DefaultParagraphFont"/>
    <w:uiPriority w:val="99"/>
    <w:semiHidden/>
    <w:unhideWhenUsed/>
    <w:rsid w:val="00A2270A"/>
    <w:rPr>
      <w:sz w:val="16"/>
      <w:szCs w:val="16"/>
    </w:rPr>
  </w:style>
  <w:style w:type="paragraph" w:styleId="CommentText">
    <w:name w:val="annotation text"/>
    <w:basedOn w:val="Normal"/>
    <w:link w:val="CommentTextChar"/>
    <w:uiPriority w:val="99"/>
    <w:unhideWhenUsed/>
    <w:rsid w:val="00A2270A"/>
    <w:pPr>
      <w:spacing w:line="240" w:lineRule="auto"/>
    </w:pPr>
    <w:rPr>
      <w:sz w:val="20"/>
      <w:szCs w:val="20"/>
    </w:rPr>
  </w:style>
  <w:style w:type="character" w:customStyle="1" w:styleId="CommentTextChar">
    <w:name w:val="Comment Text Char"/>
    <w:basedOn w:val="DefaultParagraphFont"/>
    <w:link w:val="CommentText"/>
    <w:uiPriority w:val="99"/>
    <w:rsid w:val="00A2270A"/>
    <w:rPr>
      <w:sz w:val="20"/>
      <w:szCs w:val="20"/>
    </w:rPr>
  </w:style>
  <w:style w:type="paragraph" w:styleId="CommentSubject">
    <w:name w:val="annotation subject"/>
    <w:basedOn w:val="CommentText"/>
    <w:next w:val="CommentText"/>
    <w:link w:val="CommentSubjectChar"/>
    <w:uiPriority w:val="99"/>
    <w:semiHidden/>
    <w:unhideWhenUsed/>
    <w:rsid w:val="00A2270A"/>
    <w:rPr>
      <w:b/>
      <w:bCs/>
    </w:rPr>
  </w:style>
  <w:style w:type="character" w:customStyle="1" w:styleId="CommentSubjectChar">
    <w:name w:val="Comment Subject Char"/>
    <w:basedOn w:val="CommentTextChar"/>
    <w:link w:val="CommentSubject"/>
    <w:uiPriority w:val="99"/>
    <w:semiHidden/>
    <w:rsid w:val="00A2270A"/>
    <w:rPr>
      <w:b/>
      <w:bCs/>
      <w:sz w:val="20"/>
      <w:szCs w:val="20"/>
    </w:rPr>
  </w:style>
  <w:style w:type="character" w:styleId="FollowedHyperlink">
    <w:name w:val="FollowedHyperlink"/>
    <w:basedOn w:val="DefaultParagraphFont"/>
    <w:uiPriority w:val="99"/>
    <w:semiHidden/>
    <w:unhideWhenUsed/>
    <w:rsid w:val="00D14D21"/>
    <w:rPr>
      <w:color w:val="954F72" w:themeColor="followedHyperlink"/>
      <w:u w:val="single"/>
    </w:rPr>
  </w:style>
  <w:style w:type="character" w:customStyle="1" w:styleId="UnresolvedMention2">
    <w:name w:val="Unresolved Mention2"/>
    <w:basedOn w:val="DefaultParagraphFont"/>
    <w:uiPriority w:val="99"/>
    <w:semiHidden/>
    <w:unhideWhenUsed/>
    <w:rsid w:val="00CB7AF5"/>
    <w:rPr>
      <w:color w:val="605E5C"/>
      <w:shd w:val="clear" w:color="auto" w:fill="E1DFDD"/>
    </w:rPr>
  </w:style>
  <w:style w:type="paragraph" w:styleId="BalloonText">
    <w:name w:val="Balloon Text"/>
    <w:basedOn w:val="Normal"/>
    <w:link w:val="BalloonTextChar"/>
    <w:uiPriority w:val="99"/>
    <w:semiHidden/>
    <w:unhideWhenUsed/>
    <w:rsid w:val="00446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1E7"/>
    <w:rPr>
      <w:rFonts w:ascii="Segoe UI" w:hAnsi="Segoe UI" w:cs="Segoe UI"/>
      <w:sz w:val="18"/>
      <w:szCs w:val="18"/>
    </w:rPr>
  </w:style>
  <w:style w:type="character" w:customStyle="1" w:styleId="UnresolvedMention">
    <w:name w:val="Unresolved Mention"/>
    <w:basedOn w:val="DefaultParagraphFont"/>
    <w:uiPriority w:val="99"/>
    <w:semiHidden/>
    <w:unhideWhenUsed/>
    <w:rsid w:val="006E4ECA"/>
    <w:rPr>
      <w:color w:val="605E5C"/>
      <w:shd w:val="clear" w:color="auto" w:fill="E1DFDD"/>
    </w:rPr>
  </w:style>
  <w:style w:type="paragraph" w:styleId="FootnoteText">
    <w:name w:val="footnote text"/>
    <w:basedOn w:val="Normal"/>
    <w:link w:val="FootnoteTextChar"/>
    <w:uiPriority w:val="99"/>
    <w:semiHidden/>
    <w:unhideWhenUsed/>
    <w:rsid w:val="00905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EF1"/>
    <w:rPr>
      <w:sz w:val="20"/>
      <w:szCs w:val="20"/>
    </w:rPr>
  </w:style>
  <w:style w:type="character" w:styleId="FootnoteReference">
    <w:name w:val="footnote reference"/>
    <w:basedOn w:val="DefaultParagraphFont"/>
    <w:uiPriority w:val="99"/>
    <w:semiHidden/>
    <w:unhideWhenUsed/>
    <w:rsid w:val="00905EF1"/>
    <w:rPr>
      <w:vertAlign w:val="superscript"/>
    </w:rPr>
  </w:style>
  <w:style w:type="paragraph" w:customStyle="1" w:styleId="body">
    <w:name w:val="body"/>
    <w:basedOn w:val="Normal"/>
    <w:rsid w:val="00905EF1"/>
    <w:pPr>
      <w:numPr>
        <w:ilvl w:val="12"/>
      </w:numPr>
      <w:spacing w:after="130" w:line="260" w:lineRule="exact"/>
      <w:ind w:left="5"/>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4402">
      <w:bodyDiv w:val="1"/>
      <w:marLeft w:val="0"/>
      <w:marRight w:val="0"/>
      <w:marTop w:val="0"/>
      <w:marBottom w:val="0"/>
      <w:divBdr>
        <w:top w:val="none" w:sz="0" w:space="0" w:color="auto"/>
        <w:left w:val="none" w:sz="0" w:space="0" w:color="auto"/>
        <w:bottom w:val="none" w:sz="0" w:space="0" w:color="auto"/>
        <w:right w:val="none" w:sz="0" w:space="0" w:color="auto"/>
      </w:divBdr>
    </w:div>
    <w:div w:id="1056393819">
      <w:bodyDiv w:val="1"/>
      <w:marLeft w:val="0"/>
      <w:marRight w:val="0"/>
      <w:marTop w:val="0"/>
      <w:marBottom w:val="0"/>
      <w:divBdr>
        <w:top w:val="none" w:sz="0" w:space="0" w:color="auto"/>
        <w:left w:val="none" w:sz="0" w:space="0" w:color="auto"/>
        <w:bottom w:val="none" w:sz="0" w:space="0" w:color="auto"/>
        <w:right w:val="none" w:sz="0" w:space="0" w:color="auto"/>
      </w:divBdr>
      <w:divsChild>
        <w:div w:id="4329912">
          <w:marLeft w:val="0"/>
          <w:marRight w:val="0"/>
          <w:marTop w:val="0"/>
          <w:marBottom w:val="0"/>
          <w:divBdr>
            <w:top w:val="none" w:sz="0" w:space="0" w:color="auto"/>
            <w:left w:val="none" w:sz="0" w:space="0" w:color="auto"/>
            <w:bottom w:val="none" w:sz="0" w:space="0" w:color="auto"/>
            <w:right w:val="none" w:sz="0" w:space="0" w:color="auto"/>
          </w:divBdr>
        </w:div>
        <w:div w:id="97336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si/sites/default/files/safe_si_politika_varovanja_otrok-202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sterk@fdv.uni-lj.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uni-lj.si" TargetMode="External"/><Relationship Id="rId4" Type="http://schemas.openxmlformats.org/officeDocument/2006/relationships/settings" Target="settings.xml"/><Relationship Id="rId9" Type="http://schemas.openxmlformats.org/officeDocument/2006/relationships/hyperlink" Target="http://www.safe.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png"/><Relationship Id="rId2" Type="http://schemas.openxmlformats.org/officeDocument/2006/relationships/image" Target="media/image3.gif"/><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37BD-C43C-4BF2-905D-53037E11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2718</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Puschner, Marko</dc:creator>
  <cp:keywords/>
  <dc:description/>
  <cp:lastModifiedBy>Šterk, Tanja</cp:lastModifiedBy>
  <cp:revision>3</cp:revision>
  <cp:lastPrinted>2022-09-14T05:44:00Z</cp:lastPrinted>
  <dcterms:created xsi:type="dcterms:W3CDTF">2023-01-30T09:35:00Z</dcterms:created>
  <dcterms:modified xsi:type="dcterms:W3CDTF">2023-01-30T09:37:00Z</dcterms:modified>
</cp:coreProperties>
</file>